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0" w:rsidRPr="001F6D50" w:rsidRDefault="001F6D50" w:rsidP="001F6D50">
      <w:pPr>
        <w:spacing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F6D50">
        <w:rPr>
          <w:rFonts w:ascii="Times New Roman" w:hAnsi="Times New Roman"/>
          <w:b/>
          <w:color w:val="auto"/>
          <w:sz w:val="24"/>
          <w:szCs w:val="24"/>
        </w:rPr>
        <w:t>A kommunikáció nem nyelvi eszközei:</w:t>
      </w:r>
    </w:p>
    <w:p w:rsidR="001F6D50" w:rsidRDefault="001F6D50" w:rsidP="001F6D50">
      <w:pPr>
        <w:pStyle w:val="Listaszerbekezds"/>
        <w:numPr>
          <w:ilvl w:val="1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Kommunikáció két fajtája:</w:t>
      </w: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Verbális 30-40%-ban használjuk</w:t>
      </w: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Non-verbális 60-70%-ban használjuk</w:t>
      </w:r>
    </w:p>
    <w:p w:rsidR="001F6D50" w:rsidRDefault="001F6D50" w:rsidP="001F6D50">
      <w:pPr>
        <w:pStyle w:val="Listaszerbekezds"/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:rsidR="001F6D50" w:rsidRDefault="001F6D50" w:rsidP="001F6D50">
      <w:pPr>
        <w:pStyle w:val="Listaszerbekezds"/>
        <w:numPr>
          <w:ilvl w:val="1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Metakommunikáció:</w:t>
      </w: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Minden olyan dolog, ami a beszéden kívül van</w:t>
      </w: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Elsődleges jelentéstartalma, hogy a közlő milyen viszonyban van a befogadóval</w:t>
      </w: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közlés tartalmához, szituációjához, jelleméhez való viszonyuk is megmutatkozik</w:t>
      </w: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Ezeket a nem verbális jeleket már javarészt elsajátítottuk, s már kulturálisan meghatározott</w:t>
      </w: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jelbeszéd alapeszközei szinte a világon, bárhol megegyeznek</w:t>
      </w: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Mimika:</w:t>
      </w:r>
    </w:p>
    <w:p w:rsidR="001F6D50" w:rsidRDefault="001F6D50" w:rsidP="001F6D50">
      <w:pPr>
        <w:pStyle w:val="Listaszerbekezds"/>
        <w:numPr>
          <w:ilvl w:val="3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Összesen hét érzelem tükröződik az arcon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Öröm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Meglepetés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Félelem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Szomorúság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Harag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Undor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Érdeklődés</w:t>
      </w:r>
    </w:p>
    <w:p w:rsidR="001F6D50" w:rsidRDefault="001F6D50" w:rsidP="001F6D50">
      <w:pPr>
        <w:pStyle w:val="Listaszerbekezds"/>
        <w:numPr>
          <w:ilvl w:val="3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Az arcon mimikai szempontból a legfontosabb fő vonalakat és pontokat használjuk fel az érzelem kifejezésére.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50.15pt;margin-top:5.6pt;width:7.15pt;height:33.75pt;z-index:251658240"/>
        </w:pict>
      </w:r>
      <w:r>
        <w:rPr>
          <w:rFonts w:ascii="Times New Roman" w:hAnsi="Times New Roman"/>
          <w:color w:val="auto"/>
          <w:sz w:val="24"/>
          <w:szCs w:val="24"/>
        </w:rPr>
        <w:t>Száj</w:t>
      </w:r>
    </w:p>
    <w:p w:rsidR="001F6D50" w:rsidRDefault="001F6D50" w:rsidP="001F6D50">
      <w:pPr>
        <w:pStyle w:val="Listaszerbekezds"/>
        <w:numPr>
          <w:ilvl w:val="4"/>
          <w:numId w:val="1"/>
        </w:numPr>
        <w:tabs>
          <w:tab w:val="left" w:pos="3544"/>
          <w:tab w:val="left" w:pos="5245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Szem</w:t>
      </w:r>
      <w:r>
        <w:rPr>
          <w:rFonts w:ascii="Times New Roman" w:hAnsi="Times New Roman"/>
          <w:color w:val="auto"/>
          <w:sz w:val="24"/>
          <w:szCs w:val="24"/>
        </w:rPr>
        <w:tab/>
        <w:t>vonalait használjuk fel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Szemöldök</w:t>
      </w: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Tekintet:</w:t>
      </w:r>
    </w:p>
    <w:p w:rsidR="001F6D50" w:rsidRDefault="001F6D50" w:rsidP="001F6D50">
      <w:pPr>
        <w:pStyle w:val="Listaszerbekezds"/>
        <w:numPr>
          <w:ilvl w:val="3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Az állatokon is észlelhető</w:t>
      </w:r>
    </w:p>
    <w:p w:rsidR="001F6D50" w:rsidRDefault="001F6D50" w:rsidP="001F6D50">
      <w:pPr>
        <w:pStyle w:val="Listaszerbekezds"/>
        <w:numPr>
          <w:ilvl w:val="3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Amelyből észlelni lehet, hogy a másik lény észlelő terében vagyunk- e</w:t>
      </w:r>
    </w:p>
    <w:p w:rsidR="001F6D50" w:rsidRDefault="001F6D50" w:rsidP="001F6D50">
      <w:pPr>
        <w:pStyle w:val="Listaszerbekezds"/>
        <w:numPr>
          <w:ilvl w:val="3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tekintet arról ad képet, hogy a másik mit vesz észre rólunk.</w:t>
      </w:r>
    </w:p>
    <w:p w:rsidR="001F6D50" w:rsidRDefault="001F6D50" w:rsidP="001F6D50">
      <w:pPr>
        <w:pStyle w:val="Listaszerbekezds"/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Vokális kommunikáció:</w:t>
      </w:r>
    </w:p>
    <w:p w:rsidR="001F6D50" w:rsidRDefault="001F6D50" w:rsidP="001F6D50">
      <w:pPr>
        <w:pStyle w:val="Listaszerbekezds"/>
        <w:numPr>
          <w:ilvl w:val="3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Hangnem, hanghordozás, hanglejtés, hangsúly</w:t>
      </w:r>
    </w:p>
    <w:p w:rsidR="001F6D50" w:rsidRDefault="001F6D50" w:rsidP="001F6D50">
      <w:pPr>
        <w:pStyle w:val="Listaszerbekezds"/>
        <w:numPr>
          <w:ilvl w:val="3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hangból megállapíthatjuk a közlő nemét, korát, karakterét természetét, dialektusát</w:t>
      </w:r>
    </w:p>
    <w:p w:rsidR="001F6D50" w:rsidRDefault="001F6D50" w:rsidP="001F6D50">
      <w:pPr>
        <w:pStyle w:val="Listaszerbekezds"/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:rsidR="001F6D50" w:rsidRDefault="001F6D50" w:rsidP="001F6D50">
      <w:pPr>
        <w:pStyle w:val="Listaszerbekezds"/>
        <w:numPr>
          <w:ilvl w:val="2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Mozgásos kommunikáció:</w:t>
      </w:r>
    </w:p>
    <w:p w:rsidR="001F6D50" w:rsidRDefault="001F6D50" w:rsidP="001F6D50">
      <w:pPr>
        <w:pStyle w:val="Listaszerbekezds"/>
        <w:numPr>
          <w:ilvl w:val="3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Gesztusok: 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pict>
          <v:shape id="_x0000_s1027" type="#_x0000_t88" style="position:absolute;left:0;text-align:left;margin-left:232.15pt;margin-top:1.55pt;width:18pt;height:37.5pt;z-index:251658240"/>
        </w:pict>
      </w:r>
      <w:r>
        <w:rPr>
          <w:rFonts w:ascii="Times New Roman" w:hAnsi="Times New Roman"/>
          <w:color w:val="auto"/>
          <w:sz w:val="24"/>
          <w:szCs w:val="24"/>
        </w:rPr>
        <w:t>Fej</w:t>
      </w:r>
    </w:p>
    <w:p w:rsidR="001F6D50" w:rsidRDefault="001F6D50" w:rsidP="001F6D50">
      <w:pPr>
        <w:pStyle w:val="Listaszerbekezds"/>
        <w:numPr>
          <w:ilvl w:val="4"/>
          <w:numId w:val="1"/>
        </w:numPr>
        <w:tabs>
          <w:tab w:val="left" w:pos="3544"/>
          <w:tab w:val="left" w:pos="510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Kezek</w:t>
      </w:r>
      <w:r>
        <w:rPr>
          <w:rFonts w:ascii="Times New Roman" w:hAnsi="Times New Roman"/>
          <w:color w:val="auto"/>
          <w:sz w:val="24"/>
          <w:szCs w:val="24"/>
        </w:rPr>
        <w:tab/>
        <w:t>mozgása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Karok</w:t>
      </w:r>
      <w:r>
        <w:rPr>
          <w:rFonts w:ascii="Times New Roman" w:hAnsi="Times New Roman"/>
          <w:color w:val="auto"/>
          <w:sz w:val="24"/>
          <w:szCs w:val="24"/>
        </w:rPr>
        <w:tab/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Jelentésük van (tudatos vagy öntudatlan)</w:t>
      </w:r>
    </w:p>
    <w:p w:rsidR="001F6D50" w:rsidRP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Ez egy szabályozható funkció (gyorsítható, megszakítható)</w:t>
      </w:r>
    </w:p>
    <w:p w:rsidR="001F6D50" w:rsidRDefault="001F6D50" w:rsidP="001F6D50">
      <w:pPr>
        <w:pStyle w:val="Listaszerbekezds"/>
        <w:numPr>
          <w:ilvl w:val="3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Testtartás:</w:t>
      </w:r>
    </w:p>
    <w:p w:rsidR="001F6D50" w:rsidRDefault="001F6D50" w:rsidP="001F6D50">
      <w:pPr>
        <w:pStyle w:val="Listaszerbekezds"/>
        <w:numPr>
          <w:ilvl w:val="4"/>
          <w:numId w:val="1"/>
        </w:numPr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testtartásból nagyon sok mindenre következtethetünk.</w:t>
      </w:r>
    </w:p>
    <w:p w:rsidR="001F6D50" w:rsidRDefault="001F6D50" w:rsidP="001F6D50">
      <w:pPr>
        <w:pStyle w:val="Listaszerbekezds"/>
        <w:numPr>
          <w:ilvl w:val="4"/>
          <w:numId w:val="1"/>
        </w:num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test mozgása, tartása olykor társadalmilag meghatározott. </w:t>
      </w:r>
    </w:p>
    <w:p w:rsidR="001F6D50" w:rsidRDefault="001F6D50" w:rsidP="001F6D50">
      <w:pPr>
        <w:pStyle w:val="Listaszerbekezds"/>
        <w:numPr>
          <w:ilvl w:val="4"/>
          <w:numId w:val="1"/>
        </w:num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Vannak olyanok, akiknek egyenes háttal, emelt fővel kell járniuk (pl.: katona, pap). </w:t>
      </w:r>
    </w:p>
    <w:p w:rsidR="001F6D50" w:rsidRDefault="001F6D50" w:rsidP="001F6D50">
      <w:pPr>
        <w:pStyle w:val="Listaszerbekezds"/>
        <w:ind w:left="0"/>
        <w:rPr>
          <w:rFonts w:ascii="Times New Roman" w:hAnsi="Times New Roman"/>
          <w:color w:val="auto"/>
          <w:sz w:val="24"/>
          <w:szCs w:val="24"/>
        </w:rPr>
      </w:pPr>
    </w:p>
    <w:p w:rsidR="001F6D50" w:rsidRDefault="001F6D50" w:rsidP="001F6D50">
      <w:pPr>
        <w:pStyle w:val="Listaszerbekezds"/>
        <w:numPr>
          <w:ilvl w:val="3"/>
          <w:numId w:val="1"/>
        </w:numPr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Térköz szabályozó hatás: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Intim zóna: 15-45cm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Személyes zóna: 46cm-1,2m (hivatalos és társas összejövetel)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Társadalmi zóna: 1.2m-3,6m (idegenektől)</w:t>
      </w:r>
    </w:p>
    <w:p w:rsidR="001F6D50" w:rsidRDefault="001F6D50" w:rsidP="001F6D50">
      <w:pPr>
        <w:pStyle w:val="Listaszerbekezds"/>
        <w:numPr>
          <w:ilvl w:val="4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Nyilvános zóna: 3,6m -</w:t>
      </w:r>
    </w:p>
    <w:p w:rsidR="00CB2A0B" w:rsidRDefault="00CB2A0B" w:rsidP="001F6D50">
      <w:pPr>
        <w:ind w:left="0"/>
      </w:pPr>
    </w:p>
    <w:sectPr w:rsidR="00CB2A0B" w:rsidSect="001F6D5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95A"/>
    <w:multiLevelType w:val="hybridMultilevel"/>
    <w:tmpl w:val="F50433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B2141E10">
      <w:start w:val="1"/>
      <w:numFmt w:val="bullet"/>
      <w:lvlText w:val=""/>
      <w:lvlJc w:val="left"/>
      <w:pPr>
        <w:ind w:left="2880" w:hanging="360"/>
      </w:pPr>
      <w:rPr>
        <w:rFonts w:ascii="Wingdings" w:hAnsi="Wingdings" w:hint="default"/>
      </w:rPr>
    </w:lvl>
    <w:lvl w:ilvl="4" w:tplc="0EDA2C5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color w:val="auto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D50"/>
    <w:rsid w:val="001F6D50"/>
    <w:rsid w:val="00CB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6D50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6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Norbert</dc:creator>
  <cp:keywords/>
  <dc:description/>
  <cp:lastModifiedBy>Nagy Norbert</cp:lastModifiedBy>
  <cp:revision>2</cp:revision>
  <dcterms:created xsi:type="dcterms:W3CDTF">2011-04-09T08:10:00Z</dcterms:created>
  <dcterms:modified xsi:type="dcterms:W3CDTF">2011-04-09T08:11:00Z</dcterms:modified>
</cp:coreProperties>
</file>